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3D43" w14:textId="1A1E51C9" w:rsidR="00716F6C" w:rsidRPr="00B003D8" w:rsidRDefault="00B003D8" w:rsidP="00DE0E37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share the following grant announcement with </w:t>
      </w:r>
      <w:r w:rsidR="00716F6C">
        <w:rPr>
          <w:rFonts w:ascii="Times New Roman" w:hAnsi="Times New Roman"/>
          <w:sz w:val="24"/>
          <w:szCs w:val="24"/>
        </w:rPr>
        <w:t xml:space="preserve">all interested inpatient, residential and </w:t>
      </w:r>
      <w:r w:rsidR="00716F6C" w:rsidRPr="00B003D8">
        <w:rPr>
          <w:rFonts w:ascii="Times New Roman" w:hAnsi="Times New Roman"/>
          <w:sz w:val="24"/>
          <w:szCs w:val="24"/>
        </w:rPr>
        <w:t>community-based health care providers</w:t>
      </w:r>
      <w:r w:rsidRPr="00B003D8">
        <w:rPr>
          <w:rFonts w:ascii="Times New Roman" w:hAnsi="Times New Roman"/>
          <w:sz w:val="24"/>
          <w:szCs w:val="24"/>
        </w:rPr>
        <w:t>.  Thank you.</w:t>
      </w:r>
    </w:p>
    <w:p w14:paraId="393518B8" w14:textId="77777777" w:rsidR="00F35F9F" w:rsidRDefault="00F35F9F" w:rsidP="00F35F9F">
      <w:pPr>
        <w:pStyle w:val="default"/>
        <w:jc w:val="center"/>
        <w:rPr>
          <w:rFonts w:ascii="Times New Roman" w:hAnsi="Times New Roman"/>
          <w:b/>
          <w:sz w:val="24"/>
          <w:szCs w:val="24"/>
        </w:rPr>
      </w:pPr>
    </w:p>
    <w:p w14:paraId="45021B77" w14:textId="24B3F307" w:rsidR="00F35F9F" w:rsidRPr="00380390" w:rsidRDefault="00F35F9F" w:rsidP="00F35F9F">
      <w:pPr>
        <w:pStyle w:val="default"/>
        <w:jc w:val="center"/>
        <w:rPr>
          <w:rFonts w:ascii="Times New Roman" w:hAnsi="Times New Roman"/>
          <w:sz w:val="24"/>
          <w:szCs w:val="24"/>
        </w:rPr>
      </w:pPr>
      <w:r w:rsidRPr="00380390">
        <w:rPr>
          <w:rFonts w:ascii="Times New Roman" w:hAnsi="Times New Roman"/>
          <w:b/>
          <w:sz w:val="24"/>
          <w:szCs w:val="24"/>
        </w:rPr>
        <w:t xml:space="preserve">Statewide Health Care Facility Transformation Program </w:t>
      </w:r>
      <w:r w:rsidR="00DD06D7" w:rsidRPr="00380390">
        <w:rPr>
          <w:rFonts w:ascii="Times New Roman" w:hAnsi="Times New Roman"/>
          <w:b/>
          <w:sz w:val="24"/>
          <w:szCs w:val="24"/>
        </w:rPr>
        <w:t>II</w:t>
      </w:r>
      <w:r w:rsidR="00273508" w:rsidRPr="00380390">
        <w:rPr>
          <w:rFonts w:ascii="Times New Roman" w:hAnsi="Times New Roman"/>
          <w:b/>
          <w:sz w:val="24"/>
          <w:szCs w:val="24"/>
        </w:rPr>
        <w:t>I</w:t>
      </w:r>
      <w:r w:rsidR="00DD06D7" w:rsidRPr="00380390">
        <w:rPr>
          <w:rFonts w:ascii="Times New Roman" w:hAnsi="Times New Roman"/>
          <w:b/>
          <w:sz w:val="24"/>
          <w:szCs w:val="24"/>
        </w:rPr>
        <w:t xml:space="preserve"> </w:t>
      </w:r>
      <w:r w:rsidRPr="00380390">
        <w:rPr>
          <w:rFonts w:ascii="Times New Roman" w:hAnsi="Times New Roman"/>
          <w:b/>
          <w:sz w:val="24"/>
          <w:szCs w:val="24"/>
        </w:rPr>
        <w:t>RFA Announcement</w:t>
      </w:r>
    </w:p>
    <w:p w14:paraId="7CE48F26" w14:textId="465BCDC1" w:rsidR="00DE0E37" w:rsidRPr="00380390" w:rsidRDefault="00DE0E37" w:rsidP="00DE0E37">
      <w:pPr>
        <w:pStyle w:val="default"/>
        <w:rPr>
          <w:rFonts w:ascii="Times New Roman" w:hAnsi="Times New Roman"/>
          <w:bCs/>
          <w:sz w:val="24"/>
          <w:szCs w:val="24"/>
        </w:rPr>
      </w:pPr>
      <w:r w:rsidRPr="00380390">
        <w:rPr>
          <w:rFonts w:ascii="Times New Roman" w:hAnsi="Times New Roman"/>
          <w:sz w:val="24"/>
          <w:szCs w:val="24"/>
        </w:rPr>
        <w:t xml:space="preserve">On </w:t>
      </w:r>
      <w:r w:rsidR="00477EC3" w:rsidRPr="00380390">
        <w:rPr>
          <w:rFonts w:ascii="Times New Roman" w:hAnsi="Times New Roman"/>
          <w:sz w:val="24"/>
          <w:szCs w:val="24"/>
        </w:rPr>
        <w:t>September 30, 2021</w:t>
      </w:r>
      <w:r w:rsidR="00DD06D7" w:rsidRPr="00380390">
        <w:rPr>
          <w:rFonts w:ascii="Times New Roman" w:hAnsi="Times New Roman"/>
          <w:sz w:val="24"/>
          <w:szCs w:val="24"/>
        </w:rPr>
        <w:t xml:space="preserve">, </w:t>
      </w:r>
      <w:r w:rsidRPr="00380390">
        <w:rPr>
          <w:rFonts w:ascii="Times New Roman" w:hAnsi="Times New Roman"/>
          <w:sz w:val="24"/>
          <w:szCs w:val="24"/>
        </w:rPr>
        <w:t>the New York State Department of Health announced the availability of funds under the</w:t>
      </w:r>
      <w:r w:rsidR="009314BE" w:rsidRPr="00380390">
        <w:rPr>
          <w:rFonts w:ascii="Times New Roman" w:hAnsi="Times New Roman"/>
          <w:sz w:val="24"/>
          <w:szCs w:val="24"/>
        </w:rPr>
        <w:t xml:space="preserve"> </w:t>
      </w:r>
      <w:r w:rsidR="00E3783D" w:rsidRPr="00380390">
        <w:rPr>
          <w:rFonts w:ascii="Times New Roman" w:hAnsi="Times New Roman"/>
          <w:sz w:val="24"/>
          <w:szCs w:val="24"/>
        </w:rPr>
        <w:t>Statewide Health C</w:t>
      </w:r>
      <w:r w:rsidR="009314BE" w:rsidRPr="00380390">
        <w:rPr>
          <w:rFonts w:ascii="Times New Roman" w:hAnsi="Times New Roman"/>
          <w:sz w:val="24"/>
          <w:szCs w:val="24"/>
        </w:rPr>
        <w:t>are Facility Transformation Program</w:t>
      </w:r>
      <w:r w:rsidR="00DD06D7" w:rsidRPr="00380390">
        <w:rPr>
          <w:rFonts w:ascii="Times New Roman" w:hAnsi="Times New Roman"/>
          <w:sz w:val="24"/>
          <w:szCs w:val="24"/>
        </w:rPr>
        <w:t xml:space="preserve"> II</w:t>
      </w:r>
      <w:r w:rsidR="00477EC3" w:rsidRPr="00380390">
        <w:rPr>
          <w:rFonts w:ascii="Times New Roman" w:hAnsi="Times New Roman"/>
          <w:sz w:val="24"/>
          <w:szCs w:val="24"/>
        </w:rPr>
        <w:t>I</w:t>
      </w:r>
      <w:r w:rsidRPr="00380390">
        <w:rPr>
          <w:rFonts w:ascii="Times New Roman" w:hAnsi="Times New Roman"/>
          <w:bCs/>
          <w:sz w:val="24"/>
          <w:szCs w:val="24"/>
        </w:rPr>
        <w:t>, established pursuant to Section 2825-</w:t>
      </w:r>
      <w:r w:rsidR="00477EC3" w:rsidRPr="00380390">
        <w:rPr>
          <w:rFonts w:ascii="Times New Roman" w:hAnsi="Times New Roman"/>
          <w:bCs/>
          <w:sz w:val="24"/>
          <w:szCs w:val="24"/>
        </w:rPr>
        <w:t>f</w:t>
      </w:r>
      <w:r w:rsidRPr="00380390">
        <w:rPr>
          <w:rFonts w:ascii="Times New Roman" w:hAnsi="Times New Roman"/>
          <w:bCs/>
          <w:sz w:val="24"/>
          <w:szCs w:val="24"/>
        </w:rPr>
        <w:t xml:space="preserve"> of the Public Health Law.  </w:t>
      </w:r>
    </w:p>
    <w:p w14:paraId="4B4E2BEE" w14:textId="22442CA5" w:rsidR="00477EC3" w:rsidRPr="00380390" w:rsidRDefault="00DD06D7" w:rsidP="00477EC3">
      <w:pPr>
        <w:pStyle w:val="NormalWeb"/>
        <w:spacing w:before="0" w:beforeAutospacing="0" w:after="0" w:afterAutospacing="0"/>
      </w:pPr>
      <w:r w:rsidRPr="00380390">
        <w:t>A total of up to $20</w:t>
      </w:r>
      <w:r w:rsidR="00477EC3" w:rsidRPr="00380390">
        <w:t>8,294,869</w:t>
      </w:r>
      <w:r w:rsidRPr="00380390">
        <w:t xml:space="preserve"> is available through this Request for Applications (RFA #</w:t>
      </w:r>
      <w:r w:rsidR="00273508" w:rsidRPr="00380390">
        <w:t>18406</w:t>
      </w:r>
      <w:r w:rsidRPr="00380390">
        <w:t>)</w:t>
      </w:r>
      <w:r w:rsidRPr="00380390">
        <w:rPr>
          <w:b/>
        </w:rPr>
        <w:t xml:space="preserve"> </w:t>
      </w:r>
      <w:r w:rsidRPr="00380390">
        <w:t xml:space="preserve">to health care providers </w:t>
      </w:r>
      <w:r w:rsidR="00477EC3" w:rsidRPr="00380390">
        <w:t xml:space="preserve">to facilitate health care transformation activities (including merger, consolidation, acquisition or other activities) intended to </w:t>
      </w:r>
      <w:r w:rsidR="00477EC3" w:rsidRPr="00380390">
        <w:rPr>
          <w:color w:val="000000" w:themeColor="text1"/>
          <w:kern w:val="24"/>
        </w:rPr>
        <w:t>(a) create financially sustainable systems of care; (b) preserve or expand essential health care services; (c) modernize obsolete facility physical plants and infrastructure; (d) foster participation in alternative payment arrangements; (e) for residential health care facilities, increase the quality of resident care or experience; or (f) improve health information technology infrastructure, including telehealth, to strengthen the health care continuum.</w:t>
      </w:r>
    </w:p>
    <w:p w14:paraId="3493FA37" w14:textId="10F81B36" w:rsidR="00477EC3" w:rsidRPr="00380390" w:rsidRDefault="00477EC3" w:rsidP="00DD06D7">
      <w:pPr>
        <w:pStyle w:val="Body"/>
        <w:rPr>
          <w:rFonts w:cs="Times New Roman"/>
        </w:rPr>
      </w:pPr>
    </w:p>
    <w:p w14:paraId="6754ACB9" w14:textId="623E3989" w:rsidR="00DD06D7" w:rsidRPr="00380390" w:rsidRDefault="00273508" w:rsidP="00DD06D7">
      <w:pPr>
        <w:pStyle w:val="Body"/>
        <w:rPr>
          <w:rFonts w:cs="Times New Roman"/>
        </w:rPr>
      </w:pPr>
      <w:r w:rsidRPr="00380390">
        <w:rPr>
          <w:rFonts w:cs="Times New Roman"/>
        </w:rPr>
        <w:t>Eligible Applicants include general hospital</w:t>
      </w:r>
      <w:r w:rsidR="0095746C">
        <w:rPr>
          <w:rFonts w:cs="Times New Roman"/>
        </w:rPr>
        <w:t>s</w:t>
      </w:r>
      <w:r w:rsidRPr="00380390">
        <w:rPr>
          <w:rFonts w:cs="Times New Roman"/>
        </w:rPr>
        <w:t>, designated Regional Perinatal Centers, residential care facilities,</w:t>
      </w:r>
      <w:r w:rsidR="00FC3F8A">
        <w:rPr>
          <w:rFonts w:cs="Times New Roman"/>
        </w:rPr>
        <w:t xml:space="preserve"> adult care facilities, </w:t>
      </w:r>
      <w:r w:rsidRPr="00380390">
        <w:rPr>
          <w:rFonts w:cs="Times New Roman"/>
        </w:rPr>
        <w:t>assisted living programs and children’s residential treatment facilities, as well as community-based health care providers.</w:t>
      </w:r>
      <w:r w:rsidR="00DD06D7" w:rsidRPr="00380390">
        <w:rPr>
          <w:rFonts w:cs="Times New Roman"/>
        </w:rPr>
        <w:t xml:space="preserve"> A minimum of $</w:t>
      </w:r>
      <w:r w:rsidRPr="00380390">
        <w:rPr>
          <w:rFonts w:cs="Times New Roman"/>
        </w:rPr>
        <w:t>529,611</w:t>
      </w:r>
      <w:r w:rsidR="00DD06D7" w:rsidRPr="00380390">
        <w:rPr>
          <w:rFonts w:cs="Times New Roman"/>
        </w:rPr>
        <w:t xml:space="preserve"> of th</w:t>
      </w:r>
      <w:r w:rsidRPr="00380390">
        <w:rPr>
          <w:rFonts w:cs="Times New Roman"/>
        </w:rPr>
        <w:t>e</w:t>
      </w:r>
      <w:r w:rsidR="00DD06D7" w:rsidRPr="00380390">
        <w:rPr>
          <w:rFonts w:cs="Times New Roman"/>
        </w:rPr>
        <w:t xml:space="preserve"> total amount </w:t>
      </w:r>
      <w:r w:rsidRPr="00380390">
        <w:rPr>
          <w:rFonts w:cs="Times New Roman"/>
        </w:rPr>
        <w:t>must be awarded to</w:t>
      </w:r>
      <w:r w:rsidR="00DD06D7" w:rsidRPr="00380390">
        <w:rPr>
          <w:rFonts w:cs="Times New Roman"/>
        </w:rPr>
        <w:t xml:space="preserve"> community-based health care providers, which are defined as diagnostic and treatment centers, mental health and alcohol and substance abuse treatment clinics,</w:t>
      </w:r>
      <w:r w:rsidR="0095746C">
        <w:rPr>
          <w:rFonts w:cs="Times New Roman"/>
        </w:rPr>
        <w:t xml:space="preserve"> Article 16 clinics, home care providers, hospices, and </w:t>
      </w:r>
      <w:r w:rsidR="00DD06D7" w:rsidRPr="00380390">
        <w:rPr>
          <w:rFonts w:cs="Times New Roman"/>
        </w:rPr>
        <w:t xml:space="preserve"> primary care providers</w:t>
      </w:r>
      <w:r w:rsidR="0095746C">
        <w:rPr>
          <w:rFonts w:cs="Times New Roman"/>
        </w:rPr>
        <w:t>.</w:t>
      </w:r>
      <w:r w:rsidR="00DD06D7" w:rsidRPr="00380390">
        <w:rPr>
          <w:rFonts w:cs="Times New Roman"/>
        </w:rPr>
        <w:t xml:space="preserve"> </w:t>
      </w:r>
      <w:r w:rsidRPr="00380390">
        <w:rPr>
          <w:rFonts w:cs="Times New Roman"/>
        </w:rPr>
        <w:t>In addition, a minimum of $23,138,160 must be awarded to residential health care facilities, and up to $5,000,000 of the total awarded funds may be made available to Regional Perinatal Centers to establish telehealth applications.</w:t>
      </w:r>
    </w:p>
    <w:p w14:paraId="44A51D4E" w14:textId="2FD334A5" w:rsidR="003A33EE" w:rsidRPr="00380390" w:rsidRDefault="00E3783D" w:rsidP="003A33EE">
      <w:pPr>
        <w:pStyle w:val="default"/>
        <w:rPr>
          <w:rFonts w:ascii="Times New Roman" w:hAnsi="Times New Roman"/>
          <w:sz w:val="24"/>
          <w:szCs w:val="24"/>
        </w:rPr>
      </w:pPr>
      <w:r w:rsidRPr="00380390">
        <w:rPr>
          <w:rFonts w:ascii="Times New Roman" w:hAnsi="Times New Roman"/>
          <w:sz w:val="24"/>
          <w:szCs w:val="24"/>
        </w:rPr>
        <w:t xml:space="preserve">The Statewide Health Care Facility Transformation Program </w:t>
      </w:r>
      <w:r w:rsidR="00DD06D7" w:rsidRPr="00380390">
        <w:rPr>
          <w:rFonts w:ascii="Times New Roman" w:hAnsi="Times New Roman"/>
          <w:sz w:val="24"/>
          <w:szCs w:val="24"/>
        </w:rPr>
        <w:t>II</w:t>
      </w:r>
      <w:r w:rsidR="00477EC3" w:rsidRPr="00380390">
        <w:rPr>
          <w:rFonts w:ascii="Times New Roman" w:hAnsi="Times New Roman"/>
          <w:sz w:val="24"/>
          <w:szCs w:val="24"/>
        </w:rPr>
        <w:t>I</w:t>
      </w:r>
      <w:r w:rsidR="00DD06D7" w:rsidRPr="00380390">
        <w:rPr>
          <w:rFonts w:ascii="Times New Roman" w:hAnsi="Times New Roman"/>
          <w:sz w:val="24"/>
          <w:szCs w:val="24"/>
        </w:rPr>
        <w:t xml:space="preserve"> </w:t>
      </w:r>
      <w:r w:rsidR="00DE0E37" w:rsidRPr="00380390">
        <w:rPr>
          <w:rFonts w:ascii="Times New Roman" w:hAnsi="Times New Roman"/>
          <w:sz w:val="24"/>
          <w:szCs w:val="24"/>
        </w:rPr>
        <w:t xml:space="preserve">RFA can be accessed through the New York State Department of Health website at </w:t>
      </w:r>
      <w:hyperlink r:id="rId5" w:history="1">
        <w:r w:rsidR="00BD1900" w:rsidRPr="00380390">
          <w:rPr>
            <w:rStyle w:val="Hyperlink"/>
            <w:rFonts w:ascii="Times New Roman" w:hAnsi="Times New Roman"/>
            <w:sz w:val="24"/>
            <w:szCs w:val="24"/>
          </w:rPr>
          <w:t>http://www.health.ny.gov/funding/</w:t>
        </w:r>
      </w:hyperlink>
      <w:r w:rsidR="00BD1900" w:rsidRPr="00380390">
        <w:rPr>
          <w:rFonts w:ascii="Times New Roman" w:hAnsi="Times New Roman"/>
          <w:sz w:val="24"/>
          <w:szCs w:val="24"/>
        </w:rPr>
        <w:t xml:space="preserve"> OR through the Grants Gateway website at </w:t>
      </w:r>
      <w:hyperlink r:id="rId6" w:history="1">
        <w:r w:rsidR="00BD1900" w:rsidRPr="00380390">
          <w:rPr>
            <w:rStyle w:val="Hyperlink"/>
            <w:rFonts w:ascii="Times New Roman" w:hAnsi="Times New Roman"/>
            <w:sz w:val="24"/>
            <w:szCs w:val="24"/>
          </w:rPr>
          <w:t>http://grantsreform.ny.gov</w:t>
        </w:r>
      </w:hyperlink>
      <w:r w:rsidR="00BD1900" w:rsidRPr="00380390">
        <w:rPr>
          <w:rFonts w:ascii="Times New Roman" w:hAnsi="Times New Roman"/>
          <w:sz w:val="24"/>
          <w:szCs w:val="24"/>
        </w:rPr>
        <w:t>.</w:t>
      </w:r>
      <w:r w:rsidR="00DE0E37" w:rsidRPr="00380390">
        <w:rPr>
          <w:rFonts w:ascii="Times New Roman" w:hAnsi="Times New Roman"/>
          <w:sz w:val="24"/>
          <w:szCs w:val="24"/>
        </w:rPr>
        <w:t xml:space="preserve"> Applications must be submitted </w:t>
      </w:r>
      <w:r w:rsidR="006858BF" w:rsidRPr="00380390">
        <w:rPr>
          <w:rFonts w:ascii="Times New Roman" w:hAnsi="Times New Roman"/>
          <w:sz w:val="24"/>
          <w:szCs w:val="24"/>
        </w:rPr>
        <w:t>in Grants Gateway by</w:t>
      </w:r>
      <w:r w:rsidR="00DE0E37" w:rsidRPr="00380390">
        <w:rPr>
          <w:rFonts w:ascii="Times New Roman" w:hAnsi="Times New Roman"/>
          <w:sz w:val="24"/>
          <w:szCs w:val="24"/>
        </w:rPr>
        <w:t xml:space="preserve"> </w:t>
      </w:r>
      <w:r w:rsidR="006858BF" w:rsidRPr="00380390">
        <w:rPr>
          <w:rFonts w:ascii="Times New Roman" w:hAnsi="Times New Roman"/>
          <w:sz w:val="24"/>
          <w:szCs w:val="24"/>
        </w:rPr>
        <w:t>4</w:t>
      </w:r>
      <w:r w:rsidR="00DE0E37" w:rsidRPr="00380390">
        <w:rPr>
          <w:rFonts w:ascii="Times New Roman" w:hAnsi="Times New Roman"/>
          <w:sz w:val="24"/>
          <w:szCs w:val="24"/>
        </w:rPr>
        <w:t xml:space="preserve">:00 PM </w:t>
      </w:r>
      <w:r w:rsidR="00411CB4" w:rsidRPr="00380390">
        <w:rPr>
          <w:rFonts w:ascii="Times New Roman" w:hAnsi="Times New Roman"/>
          <w:sz w:val="24"/>
          <w:szCs w:val="24"/>
        </w:rPr>
        <w:t xml:space="preserve">EST </w:t>
      </w:r>
      <w:r w:rsidR="00DE0E37" w:rsidRPr="00380390">
        <w:rPr>
          <w:rFonts w:ascii="Times New Roman" w:hAnsi="Times New Roman"/>
          <w:sz w:val="24"/>
          <w:szCs w:val="24"/>
        </w:rPr>
        <w:t xml:space="preserve">on </w:t>
      </w:r>
      <w:r w:rsidR="00477EC3" w:rsidRPr="00380390">
        <w:rPr>
          <w:rFonts w:ascii="Times New Roman" w:hAnsi="Times New Roman"/>
          <w:sz w:val="24"/>
          <w:szCs w:val="24"/>
        </w:rPr>
        <w:t xml:space="preserve">Wednesday, </w:t>
      </w:r>
      <w:r w:rsidR="0086500E" w:rsidRPr="00380390">
        <w:rPr>
          <w:rFonts w:ascii="Times New Roman" w:hAnsi="Times New Roman"/>
          <w:sz w:val="24"/>
          <w:szCs w:val="24"/>
        </w:rPr>
        <w:t xml:space="preserve"> </w:t>
      </w:r>
      <w:r w:rsidR="00477EC3" w:rsidRPr="00380390">
        <w:rPr>
          <w:rFonts w:ascii="Times New Roman" w:hAnsi="Times New Roman"/>
          <w:sz w:val="24"/>
          <w:szCs w:val="24"/>
        </w:rPr>
        <w:t>January 12, 2022</w:t>
      </w:r>
      <w:r w:rsidR="00DE0E37" w:rsidRPr="00380390">
        <w:rPr>
          <w:rFonts w:ascii="Times New Roman" w:hAnsi="Times New Roman"/>
          <w:sz w:val="24"/>
          <w:szCs w:val="24"/>
        </w:rPr>
        <w:t>.</w:t>
      </w:r>
    </w:p>
    <w:p w14:paraId="0D621AD2" w14:textId="4FE1F5D3" w:rsidR="00DD06D7" w:rsidRPr="00380390" w:rsidRDefault="00B003D8" w:rsidP="003A33EE">
      <w:pPr>
        <w:pStyle w:val="default"/>
        <w:rPr>
          <w:rFonts w:ascii="Times New Roman" w:hAnsi="Times New Roman"/>
          <w:sz w:val="24"/>
          <w:szCs w:val="24"/>
        </w:rPr>
      </w:pPr>
      <w:r w:rsidRPr="00380390">
        <w:rPr>
          <w:rFonts w:ascii="Times New Roman" w:hAnsi="Times New Roman"/>
          <w:sz w:val="24"/>
          <w:szCs w:val="24"/>
        </w:rPr>
        <w:t xml:space="preserve">Questions regarding the </w:t>
      </w:r>
      <w:r w:rsidR="003A33EE" w:rsidRPr="00380390">
        <w:rPr>
          <w:rFonts w:ascii="Times New Roman" w:hAnsi="Times New Roman"/>
          <w:sz w:val="24"/>
          <w:szCs w:val="24"/>
        </w:rPr>
        <w:t>Statewide Health C</w:t>
      </w:r>
      <w:r w:rsidRPr="00380390">
        <w:rPr>
          <w:rFonts w:ascii="Times New Roman" w:hAnsi="Times New Roman"/>
          <w:sz w:val="24"/>
          <w:szCs w:val="24"/>
        </w:rPr>
        <w:t>are Facility Transformation Program</w:t>
      </w:r>
      <w:r w:rsidR="00DD06D7" w:rsidRPr="00380390">
        <w:rPr>
          <w:rFonts w:ascii="Times New Roman" w:hAnsi="Times New Roman"/>
          <w:sz w:val="24"/>
          <w:szCs w:val="24"/>
        </w:rPr>
        <w:t xml:space="preserve"> II</w:t>
      </w:r>
      <w:r w:rsidR="00477EC3" w:rsidRPr="00380390">
        <w:rPr>
          <w:rFonts w:ascii="Times New Roman" w:hAnsi="Times New Roman"/>
          <w:sz w:val="24"/>
          <w:szCs w:val="24"/>
        </w:rPr>
        <w:t>I</w:t>
      </w:r>
      <w:r w:rsidRPr="00380390">
        <w:rPr>
          <w:rFonts w:ascii="Times New Roman" w:hAnsi="Times New Roman"/>
          <w:sz w:val="24"/>
          <w:szCs w:val="24"/>
        </w:rPr>
        <w:t xml:space="preserve"> (RFA #</w:t>
      </w:r>
      <w:r w:rsidR="00273508" w:rsidRPr="00380390">
        <w:rPr>
          <w:rFonts w:ascii="Times New Roman" w:hAnsi="Times New Roman"/>
          <w:sz w:val="24"/>
          <w:szCs w:val="24"/>
        </w:rPr>
        <w:t>18406</w:t>
      </w:r>
      <w:r w:rsidRPr="00380390">
        <w:rPr>
          <w:rFonts w:ascii="Times New Roman" w:hAnsi="Times New Roman"/>
          <w:sz w:val="24"/>
          <w:szCs w:val="24"/>
        </w:rPr>
        <w:t xml:space="preserve">) can be e-mailed </w:t>
      </w:r>
      <w:r w:rsidR="00BA6AF4" w:rsidRPr="00380390">
        <w:rPr>
          <w:rFonts w:ascii="Times New Roman" w:hAnsi="Times New Roman"/>
          <w:sz w:val="24"/>
          <w:szCs w:val="24"/>
        </w:rPr>
        <w:t>by</w:t>
      </w:r>
      <w:r w:rsidR="0095746C">
        <w:rPr>
          <w:rFonts w:ascii="Times New Roman" w:hAnsi="Times New Roman"/>
          <w:sz w:val="24"/>
          <w:szCs w:val="24"/>
        </w:rPr>
        <w:t xml:space="preserve"> </w:t>
      </w:r>
      <w:r w:rsidR="00273508" w:rsidRPr="00380390">
        <w:rPr>
          <w:rFonts w:ascii="Times New Roman" w:hAnsi="Times New Roman"/>
          <w:sz w:val="24"/>
          <w:szCs w:val="24"/>
        </w:rPr>
        <w:t>Thursday, October 28, 2021</w:t>
      </w:r>
      <w:r w:rsidR="00FC3F8A">
        <w:rPr>
          <w:rFonts w:ascii="Times New Roman" w:hAnsi="Times New Roman"/>
          <w:sz w:val="24"/>
          <w:szCs w:val="24"/>
        </w:rPr>
        <w:t xml:space="preserve"> </w:t>
      </w:r>
      <w:r w:rsidRPr="00380390">
        <w:rPr>
          <w:rFonts w:ascii="Times New Roman" w:hAnsi="Times New Roman"/>
          <w:sz w:val="24"/>
          <w:szCs w:val="24"/>
        </w:rPr>
        <w:t xml:space="preserve">to </w:t>
      </w:r>
      <w:hyperlink r:id="rId7" w:history="1">
        <w:r w:rsidR="00477EC3" w:rsidRPr="00380390">
          <w:rPr>
            <w:rStyle w:val="Hyperlink"/>
            <w:rFonts w:ascii="Times New Roman" w:hAnsi="Times New Roman"/>
            <w:sz w:val="24"/>
            <w:szCs w:val="24"/>
          </w:rPr>
          <w:t>Statewide3@health.ny.gov</w:t>
        </w:r>
      </w:hyperlink>
      <w:r w:rsidR="00BA6AF4" w:rsidRPr="00380390">
        <w:rPr>
          <w:rStyle w:val="Hyperlink"/>
          <w:rFonts w:ascii="Times New Roman" w:hAnsi="Times New Roman"/>
          <w:sz w:val="24"/>
          <w:szCs w:val="24"/>
        </w:rPr>
        <w:t>.</w:t>
      </w:r>
    </w:p>
    <w:p w14:paraId="07ABA9D5" w14:textId="20E5B5EB" w:rsidR="00DD06D7" w:rsidRPr="00A41752" w:rsidRDefault="00B003D8" w:rsidP="00DD06D7">
      <w:pPr>
        <w:rPr>
          <w:rFonts w:ascii="Times New Roman" w:hAnsi="Times New Roman"/>
          <w:sz w:val="24"/>
          <w:szCs w:val="24"/>
        </w:rPr>
      </w:pPr>
      <w:r w:rsidRPr="00380390">
        <w:rPr>
          <w:rFonts w:ascii="Times New Roman" w:hAnsi="Times New Roman"/>
          <w:sz w:val="24"/>
          <w:szCs w:val="24"/>
        </w:rPr>
        <w:t>A</w:t>
      </w:r>
      <w:r w:rsidR="00DE0E37" w:rsidRPr="00380390">
        <w:rPr>
          <w:rFonts w:ascii="Times New Roman" w:hAnsi="Times New Roman"/>
          <w:sz w:val="24"/>
          <w:szCs w:val="24"/>
        </w:rPr>
        <w:t xml:space="preserve">n informational </w:t>
      </w:r>
      <w:r w:rsidR="00AF4C80" w:rsidRPr="00380390">
        <w:rPr>
          <w:rFonts w:ascii="Times New Roman" w:hAnsi="Times New Roman"/>
          <w:sz w:val="24"/>
          <w:szCs w:val="24"/>
        </w:rPr>
        <w:t xml:space="preserve">Applicant Webinar </w:t>
      </w:r>
      <w:r w:rsidR="00DE0E37" w:rsidRPr="00380390">
        <w:rPr>
          <w:rFonts w:ascii="Times New Roman" w:hAnsi="Times New Roman"/>
          <w:sz w:val="24"/>
          <w:szCs w:val="24"/>
        </w:rPr>
        <w:t xml:space="preserve">will be held </w:t>
      </w:r>
      <w:r w:rsidR="00DD06D7" w:rsidRPr="00380390">
        <w:rPr>
          <w:rFonts w:ascii="Times New Roman" w:hAnsi="Times New Roman"/>
          <w:sz w:val="24"/>
          <w:szCs w:val="24"/>
        </w:rPr>
        <w:t xml:space="preserve">on </w:t>
      </w:r>
      <w:r w:rsidR="00477EC3" w:rsidRPr="00380390">
        <w:rPr>
          <w:rFonts w:ascii="Times New Roman" w:hAnsi="Times New Roman"/>
          <w:sz w:val="24"/>
          <w:szCs w:val="24"/>
        </w:rPr>
        <w:t>Thursday, October 14, 2021</w:t>
      </w:r>
      <w:r w:rsidR="00BA6AF4" w:rsidRPr="00380390">
        <w:rPr>
          <w:rFonts w:ascii="Times New Roman" w:hAnsi="Times New Roman"/>
          <w:sz w:val="24"/>
          <w:szCs w:val="24"/>
        </w:rPr>
        <w:t xml:space="preserve"> </w:t>
      </w:r>
      <w:r w:rsidR="00BA6AF4" w:rsidRPr="00EA6CDB">
        <w:rPr>
          <w:rFonts w:ascii="Times New Roman" w:hAnsi="Times New Roman"/>
          <w:sz w:val="24"/>
          <w:szCs w:val="24"/>
        </w:rPr>
        <w:t xml:space="preserve">at </w:t>
      </w:r>
      <w:r w:rsidR="00FC3F8A" w:rsidRPr="00EA6CDB">
        <w:rPr>
          <w:rFonts w:ascii="Times New Roman" w:hAnsi="Times New Roman"/>
          <w:sz w:val="24"/>
          <w:szCs w:val="24"/>
        </w:rPr>
        <w:t>3</w:t>
      </w:r>
      <w:r w:rsidR="00BA6AF4" w:rsidRPr="00EA6CDB">
        <w:rPr>
          <w:rFonts w:ascii="Times New Roman" w:hAnsi="Times New Roman"/>
          <w:sz w:val="24"/>
          <w:szCs w:val="24"/>
        </w:rPr>
        <w:t>:00 PM</w:t>
      </w:r>
      <w:r w:rsidR="00DD06D7" w:rsidRPr="00EA6CDB">
        <w:rPr>
          <w:rFonts w:ascii="Times New Roman" w:hAnsi="Times New Roman"/>
          <w:sz w:val="24"/>
          <w:szCs w:val="24"/>
        </w:rPr>
        <w:t>.</w:t>
      </w:r>
      <w:r w:rsidR="00DD06D7">
        <w:rPr>
          <w:rFonts w:ascii="Times New Roman" w:hAnsi="Times New Roman"/>
          <w:sz w:val="24"/>
          <w:szCs w:val="24"/>
        </w:rPr>
        <w:t xml:space="preserve">  </w:t>
      </w:r>
      <w:r w:rsidR="00DD06D7" w:rsidRPr="00A41752">
        <w:rPr>
          <w:rFonts w:ascii="Times New Roman" w:hAnsi="Times New Roman"/>
          <w:sz w:val="24"/>
          <w:szCs w:val="24"/>
        </w:rPr>
        <w:t xml:space="preserve">To register for the meeting, go to:  </w:t>
      </w:r>
    </w:p>
    <w:p w14:paraId="5F9F050D" w14:textId="53BB0827" w:rsidR="00DD06D7" w:rsidRPr="0097254C" w:rsidRDefault="00F44B36" w:rsidP="00DD06D7">
      <w:pPr>
        <w:rPr>
          <w:rFonts w:ascii="Times New Roman" w:hAnsi="Times New Roman"/>
          <w:color w:val="202020"/>
          <w:sz w:val="23"/>
          <w:szCs w:val="23"/>
          <w:shd w:val="clear" w:color="auto" w:fill="FFFFFF"/>
        </w:rPr>
      </w:pPr>
      <w:hyperlink r:id="rId8" w:history="1">
        <w:r w:rsidR="00712B20" w:rsidRPr="0097254C">
          <w:rPr>
            <w:rStyle w:val="Hyperlink"/>
            <w:rFonts w:ascii="Times New Roman" w:hAnsi="Times New Roman"/>
            <w:sz w:val="23"/>
            <w:szCs w:val="23"/>
            <w:shd w:val="clear" w:color="auto" w:fill="FFFFFF"/>
          </w:rPr>
          <w:t>https://meetny.webex.com/meetny/onstage/g.php?MTID=e185593fe0b92819f82e66cc5d9250d09</w:t>
        </w:r>
      </w:hyperlink>
      <w:r w:rsidR="00DD06D7" w:rsidRPr="0097254C">
        <w:rPr>
          <w:rFonts w:ascii="Times New Roman" w:hAnsi="Times New Roman"/>
          <w:sz w:val="23"/>
          <w:szCs w:val="23"/>
        </w:rPr>
        <w:t>.</w:t>
      </w:r>
    </w:p>
    <w:p w14:paraId="7291B829" w14:textId="77777777" w:rsidR="00B003D8" w:rsidRPr="00B003D8" w:rsidRDefault="00B003D8" w:rsidP="009314BE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5B52E113" w14:textId="77777777" w:rsidR="00DE0E37" w:rsidRPr="0086500E" w:rsidRDefault="00DE0E37" w:rsidP="00B003D8">
      <w:pPr>
        <w:rPr>
          <w:rFonts w:ascii="Times New Roman" w:hAnsi="Times New Roman"/>
          <w:sz w:val="24"/>
          <w:szCs w:val="24"/>
        </w:rPr>
      </w:pPr>
      <w:r w:rsidRPr="0086500E">
        <w:rPr>
          <w:rFonts w:ascii="Times New Roman" w:hAnsi="Times New Roman"/>
          <w:sz w:val="24"/>
          <w:szCs w:val="24"/>
        </w:rPr>
        <w:t>Thank you.</w:t>
      </w:r>
    </w:p>
    <w:p w14:paraId="15916A33" w14:textId="77777777" w:rsidR="0065517B" w:rsidRPr="00481E92" w:rsidRDefault="0065517B">
      <w:pPr>
        <w:rPr>
          <w:rFonts w:ascii="Times New Roman" w:hAnsi="Times New Roman"/>
        </w:rPr>
      </w:pPr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3311B"/>
    <w:multiLevelType w:val="hybridMultilevel"/>
    <w:tmpl w:val="951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37"/>
    <w:rsid w:val="000B444E"/>
    <w:rsid w:val="00273508"/>
    <w:rsid w:val="00380390"/>
    <w:rsid w:val="003A33EE"/>
    <w:rsid w:val="00411CB4"/>
    <w:rsid w:val="00477EC3"/>
    <w:rsid w:val="00481E92"/>
    <w:rsid w:val="00495694"/>
    <w:rsid w:val="005154BE"/>
    <w:rsid w:val="0065517B"/>
    <w:rsid w:val="006858BF"/>
    <w:rsid w:val="00687D4F"/>
    <w:rsid w:val="00712B20"/>
    <w:rsid w:val="00716F6C"/>
    <w:rsid w:val="007213C6"/>
    <w:rsid w:val="007F451D"/>
    <w:rsid w:val="0086500E"/>
    <w:rsid w:val="008D333D"/>
    <w:rsid w:val="009314BE"/>
    <w:rsid w:val="0095746C"/>
    <w:rsid w:val="0097254C"/>
    <w:rsid w:val="00AF4C80"/>
    <w:rsid w:val="00B003D8"/>
    <w:rsid w:val="00B7581B"/>
    <w:rsid w:val="00BA6AF4"/>
    <w:rsid w:val="00BB40A5"/>
    <w:rsid w:val="00BD1900"/>
    <w:rsid w:val="00C063F8"/>
    <w:rsid w:val="00C47C6C"/>
    <w:rsid w:val="00CD0E2D"/>
    <w:rsid w:val="00D0340B"/>
    <w:rsid w:val="00DD06D7"/>
    <w:rsid w:val="00DE0E37"/>
    <w:rsid w:val="00E3783D"/>
    <w:rsid w:val="00EA6CDB"/>
    <w:rsid w:val="00F20204"/>
    <w:rsid w:val="00F35F9F"/>
    <w:rsid w:val="00F44B36"/>
    <w:rsid w:val="00FC3F8A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F325"/>
  <w15:chartTrackingRefBased/>
  <w15:docId w15:val="{0B387182-5149-445D-BA76-5676C14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3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0E37"/>
    <w:rPr>
      <w:color w:val="0563C1"/>
      <w:u w:val="single"/>
    </w:rPr>
  </w:style>
  <w:style w:type="paragraph" w:customStyle="1" w:styleId="default">
    <w:name w:val="default"/>
    <w:basedOn w:val="Normal"/>
    <w:rsid w:val="00DE0E37"/>
    <w:pPr>
      <w:spacing w:before="100" w:beforeAutospacing="1" w:after="100" w:afterAutospacing="1"/>
    </w:pPr>
  </w:style>
  <w:style w:type="paragraph" w:customStyle="1" w:styleId="Body">
    <w:name w:val="Body"/>
    <w:rsid w:val="00DE0E3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3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6D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77E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ny.webex.com/meetny/onstage/g.php?MTID=e185593fe0b92819f82e66cc5d9250d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tewide3@health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reform.ny.gov" TargetMode="External"/><Relationship Id="rId5" Type="http://schemas.openxmlformats.org/officeDocument/2006/relationships/hyperlink" Target="http://www.health.ny.gov/fund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M. Cleary-Miron</dc:creator>
  <cp:keywords/>
  <dc:description/>
  <cp:lastModifiedBy>Cleary-Miron, Joan M (HEALTH)</cp:lastModifiedBy>
  <cp:revision>2</cp:revision>
  <cp:lastPrinted>2016-07-11T20:35:00Z</cp:lastPrinted>
  <dcterms:created xsi:type="dcterms:W3CDTF">2021-09-30T18:45:00Z</dcterms:created>
  <dcterms:modified xsi:type="dcterms:W3CDTF">2021-09-30T18:45:00Z</dcterms:modified>
</cp:coreProperties>
</file>